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74DB">
      <w:pPr>
        <w:widowControl w:val="0"/>
        <w:jc w:val="right"/>
        <w:rPr>
          <w:rFonts w:ascii="Courier New" w:hAnsi="Courier New"/>
        </w:rPr>
      </w:pPr>
      <w:r>
        <w:rPr>
          <w:rFonts w:ascii="Courier New" w:hAnsi="Courier New"/>
        </w:rPr>
        <w:t>Утверждаю</w:t>
      </w:r>
    </w:p>
    <w:p w:rsidR="00000000" w:rsidRDefault="00DA74DB">
      <w:pPr>
        <w:widowControl w:val="0"/>
        <w:jc w:val="right"/>
        <w:rPr>
          <w:rFonts w:ascii="Courier New" w:hAnsi="Courier New"/>
        </w:rPr>
      </w:pPr>
      <w:r>
        <w:rPr>
          <w:rFonts w:ascii="Courier New" w:hAnsi="Courier New"/>
        </w:rPr>
        <w:t>Главный государственный</w:t>
      </w:r>
    </w:p>
    <w:p w:rsidR="00000000" w:rsidRDefault="00DA74DB">
      <w:pPr>
        <w:widowControl w:val="0"/>
        <w:jc w:val="right"/>
        <w:rPr>
          <w:rFonts w:ascii="Courier New" w:hAnsi="Courier New"/>
        </w:rPr>
      </w:pPr>
      <w:r>
        <w:rPr>
          <w:rFonts w:ascii="Courier New" w:hAnsi="Courier New"/>
        </w:rPr>
        <w:t>санитарный врач</w:t>
      </w:r>
    </w:p>
    <w:p w:rsidR="00000000" w:rsidRDefault="00DA74DB">
      <w:pPr>
        <w:widowControl w:val="0"/>
        <w:jc w:val="right"/>
        <w:rPr>
          <w:rFonts w:ascii="Courier New" w:hAnsi="Courier New"/>
        </w:rPr>
      </w:pPr>
      <w:r>
        <w:rPr>
          <w:rFonts w:ascii="Courier New" w:hAnsi="Courier New"/>
        </w:rPr>
        <w:t>Российской Федерации -</w:t>
      </w:r>
    </w:p>
    <w:p w:rsidR="00000000" w:rsidRDefault="00DA74DB">
      <w:pPr>
        <w:widowControl w:val="0"/>
        <w:jc w:val="right"/>
        <w:rPr>
          <w:rFonts w:ascii="Courier New" w:hAnsi="Courier New"/>
        </w:rPr>
      </w:pPr>
      <w:r>
        <w:rPr>
          <w:rFonts w:ascii="Courier New" w:hAnsi="Courier New"/>
        </w:rPr>
        <w:t>Первый заместитель</w:t>
      </w:r>
    </w:p>
    <w:p w:rsidR="00000000" w:rsidRDefault="00DA74DB">
      <w:pPr>
        <w:widowControl w:val="0"/>
        <w:jc w:val="right"/>
        <w:rPr>
          <w:rFonts w:ascii="Courier New" w:hAnsi="Courier New"/>
        </w:rPr>
      </w:pPr>
      <w:r>
        <w:rPr>
          <w:rFonts w:ascii="Courier New" w:hAnsi="Courier New"/>
        </w:rPr>
        <w:t>Министра здравоохранения</w:t>
      </w:r>
    </w:p>
    <w:p w:rsidR="00000000" w:rsidRDefault="00DA74DB">
      <w:pPr>
        <w:widowControl w:val="0"/>
        <w:jc w:val="right"/>
        <w:rPr>
          <w:rFonts w:ascii="Courier New" w:hAnsi="Courier New"/>
        </w:rPr>
      </w:pPr>
      <w:r>
        <w:rPr>
          <w:rFonts w:ascii="Courier New" w:hAnsi="Courier New"/>
        </w:rPr>
        <w:t>Российской Федерации</w:t>
      </w:r>
    </w:p>
    <w:p w:rsidR="00000000" w:rsidRDefault="00DA74DB">
      <w:pPr>
        <w:widowControl w:val="0"/>
        <w:jc w:val="right"/>
        <w:rPr>
          <w:rFonts w:ascii="Courier New" w:hAnsi="Courier New"/>
        </w:rPr>
      </w:pPr>
      <w:r>
        <w:rPr>
          <w:rFonts w:ascii="Courier New" w:hAnsi="Courier New"/>
        </w:rPr>
        <w:t>Г.Г.ОНИЩЕНКО</w:t>
      </w:r>
    </w:p>
    <w:p w:rsidR="00000000" w:rsidRDefault="00DA74DB">
      <w:pPr>
        <w:widowControl w:val="0"/>
        <w:jc w:val="right"/>
        <w:rPr>
          <w:rFonts w:ascii="Courier New" w:hAnsi="Courier New"/>
        </w:rPr>
      </w:pPr>
      <w:r>
        <w:rPr>
          <w:rFonts w:ascii="Courier New" w:hAnsi="Courier New"/>
        </w:rPr>
        <w:t>12.07.2002</w:t>
      </w:r>
    </w:p>
    <w:p w:rsidR="00000000" w:rsidRDefault="00DA74DB">
      <w:pPr>
        <w:widowControl w:val="0"/>
        <w:jc w:val="right"/>
        <w:rPr>
          <w:rFonts w:ascii="Courier New" w:hAnsi="Courier New"/>
        </w:rPr>
      </w:pPr>
    </w:p>
    <w:p w:rsidR="00000000" w:rsidRDefault="00DA74DB">
      <w:pPr>
        <w:widowControl w:val="0"/>
        <w:jc w:val="right"/>
        <w:rPr>
          <w:rFonts w:ascii="Courier New" w:hAnsi="Courier New"/>
        </w:rPr>
      </w:pPr>
      <w:r>
        <w:rPr>
          <w:rFonts w:ascii="Courier New" w:hAnsi="Courier New"/>
        </w:rPr>
        <w:t xml:space="preserve">Дата введения: </w:t>
      </w:r>
      <w:hyperlink r:id="rId6" w:history="1">
        <w:r>
          <w:rPr>
            <w:rStyle w:val="a7"/>
          </w:rPr>
          <w:t>с 01.01.2003</w:t>
        </w:r>
      </w:hyperlink>
    </w:p>
    <w:p w:rsidR="00000000" w:rsidRDefault="00DA74DB">
      <w:pPr>
        <w:widowControl w:val="0"/>
        <w:jc w:val="right"/>
        <w:rPr>
          <w:rFonts w:ascii="Courier New" w:hAnsi="Courier New"/>
        </w:rPr>
      </w:pPr>
    </w:p>
    <w:p w:rsidR="00000000" w:rsidRDefault="00DA74DB">
      <w:pPr>
        <w:widowControl w:val="0"/>
        <w:ind w:left="360" w:firstLine="480"/>
        <w:jc w:val="both"/>
        <w:rPr>
          <w:rFonts w:ascii="Courier New" w:hAnsi="Courier New"/>
        </w:rPr>
      </w:pPr>
    </w:p>
    <w:p w:rsidR="00000000" w:rsidRDefault="00DA74DB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3.5.3. ДЕРАТИЗАЦИЯ</w:t>
      </w:r>
    </w:p>
    <w:p w:rsidR="00000000" w:rsidRDefault="00DA74DB">
      <w:pPr>
        <w:widowControl w:val="0"/>
        <w:jc w:val="center"/>
        <w:rPr>
          <w:rFonts w:ascii="Courier New" w:hAnsi="Courier New"/>
        </w:rPr>
      </w:pPr>
    </w:p>
    <w:p w:rsidR="00000000" w:rsidRDefault="00DA74DB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САНИТАРНО - ЭПИДЕМИОЛОГИЧЕСКИ</w:t>
      </w:r>
      <w:r>
        <w:rPr>
          <w:rFonts w:ascii="Courier New" w:hAnsi="Courier New"/>
        </w:rPr>
        <w:t>Е ТРЕБОВАНИЯ</w:t>
      </w:r>
    </w:p>
    <w:p w:rsidR="00000000" w:rsidRDefault="00DA74DB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К ПРОВЕДЕНИЮ ДЕРАТИЗАЦИИ</w:t>
      </w:r>
    </w:p>
    <w:p w:rsidR="00000000" w:rsidRDefault="00DA74DB">
      <w:pPr>
        <w:widowControl w:val="0"/>
        <w:jc w:val="center"/>
        <w:rPr>
          <w:rFonts w:ascii="Courier New" w:hAnsi="Courier New"/>
        </w:rPr>
      </w:pPr>
    </w:p>
    <w:p w:rsidR="00000000" w:rsidRDefault="00DA74DB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Санитарно - эпидемиологические правила</w:t>
      </w:r>
    </w:p>
    <w:p w:rsidR="00000000" w:rsidRDefault="00DA74DB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СП 3.5.3.1129-02</w:t>
      </w:r>
    </w:p>
    <w:p w:rsidR="00000000" w:rsidRDefault="00DA74DB">
      <w:pPr>
        <w:widowControl w:val="0"/>
        <w:jc w:val="center"/>
        <w:rPr>
          <w:rFonts w:ascii="Courier New" w:hAnsi="Courier New"/>
        </w:rPr>
      </w:pPr>
    </w:p>
    <w:p w:rsidR="00000000" w:rsidRDefault="00DA74DB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I. Область применения</w:t>
      </w:r>
    </w:p>
    <w:p w:rsidR="00000000" w:rsidRDefault="00DA74DB">
      <w:pPr>
        <w:widowControl w:val="0"/>
        <w:ind w:left="360" w:firstLine="480"/>
        <w:jc w:val="both"/>
        <w:rPr>
          <w:rFonts w:ascii="Courier New" w:hAnsi="Courier New"/>
        </w:rPr>
      </w:pP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1.1. Настоящие санитарные правила предназначены для юридических лиц, индивидуальных предпринимателей, осуществляющих деятельность по пров</w:t>
      </w:r>
      <w:r>
        <w:rPr>
          <w:rFonts w:ascii="Courier New" w:hAnsi="Courier New"/>
        </w:rPr>
        <w:t xml:space="preserve">едению дератизационных работ, а также органов и учреждений государственной санитарно - эпидемиологической службы Российской Федерации.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1.2. Настоящие санитарные правила устанавливают требования к защите производственных, общественных, жилых помещений, зда</w:t>
      </w:r>
      <w:r>
        <w:rPr>
          <w:rFonts w:ascii="Courier New" w:hAnsi="Courier New"/>
        </w:rPr>
        <w:t>ний, сооружений, транспорта, а также территорий городских и сельских поселений, промышленных площадок и в природных очагах инфекционных антропозоонозных заболеваний от грызунов и некоторых других мелких млекопитающих (далее - грызунов) и к порядку проведен</w:t>
      </w:r>
      <w:r>
        <w:rPr>
          <w:rFonts w:ascii="Courier New" w:hAnsi="Courier New"/>
        </w:rPr>
        <w:t xml:space="preserve">ия дератизации. </w:t>
      </w:r>
    </w:p>
    <w:p w:rsidR="00000000" w:rsidRDefault="00DA74DB">
      <w:pPr>
        <w:widowControl w:val="0"/>
        <w:ind w:left="360" w:firstLine="480"/>
        <w:jc w:val="both"/>
        <w:rPr>
          <w:rFonts w:ascii="Courier New" w:hAnsi="Courier New"/>
        </w:rPr>
      </w:pPr>
    </w:p>
    <w:p w:rsidR="00000000" w:rsidRDefault="00DA74DB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II. Общие положения</w:t>
      </w:r>
    </w:p>
    <w:p w:rsidR="00000000" w:rsidRDefault="00DA74DB">
      <w:pPr>
        <w:widowControl w:val="0"/>
        <w:ind w:left="360" w:firstLine="480"/>
        <w:jc w:val="both"/>
        <w:rPr>
          <w:rFonts w:ascii="Courier New" w:hAnsi="Courier New"/>
        </w:rPr>
      </w:pP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2.1. Дератизация как система организационных, санитарно технических, санитарно - гигиенических и истребительных мероприятий, направленных на регулирование численности грызунов, осуществляется с целью обеспечения санит</w:t>
      </w:r>
      <w:r>
        <w:rPr>
          <w:rFonts w:ascii="Courier New" w:hAnsi="Courier New"/>
        </w:rPr>
        <w:t xml:space="preserve">арно - эпидемиологического благополучия населения, создания благоприятных условий жизнедеятельности человека путем устранения и (или) уменьшения вредного воздействия грызунов на человека.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2.2. Юридические лица, индивидуальные предприниматели осуществляют </w:t>
      </w:r>
      <w:r>
        <w:rPr>
          <w:rFonts w:ascii="Courier New" w:hAnsi="Courier New"/>
        </w:rPr>
        <w:t xml:space="preserve">дератизацию в производственных, общественных, жилых помещениях, зданиях, сооружениях, на транспорте, на территории городских и сельских поселений, промышленных площадок, а также в природных условиях - в очагах инфекционных зоонозных заболеваний.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2.3. В пр</w:t>
      </w:r>
      <w:r>
        <w:rPr>
          <w:rFonts w:ascii="Courier New" w:hAnsi="Courier New"/>
        </w:rPr>
        <w:t xml:space="preserve">оизводственных, общественных, помещениях, зданиях, сооружениях, на транспорте, имеющих особое эпидемиологическое значение, ежемесячно осуществляется дератизация.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На других объектах, а также на территории городских и сельских поселений, промышленных площад</w:t>
      </w:r>
      <w:r>
        <w:rPr>
          <w:rFonts w:ascii="Courier New" w:hAnsi="Courier New"/>
        </w:rPr>
        <w:t xml:space="preserve">ок и в природных очагах инфекционных антропозоонозных заболеваний дератизация осуществляется по эпидемиологическим и санитарно - гигиеническим показаниям.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2.4. Объектами, имеющими особое эпидемиологическое значение, являются: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- организации пищевой промыш</w:t>
      </w:r>
      <w:r>
        <w:rPr>
          <w:rFonts w:ascii="Courier New" w:hAnsi="Courier New"/>
        </w:rPr>
        <w:t xml:space="preserve">ленности, за исключением организаций по добыче и размолу поваренной соли;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- организации, осуществляющие хранение, оптовую и розничную торговлю продовольственными товарами; </w:t>
      </w: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- организации общественного питания;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- больничные учреждения (стационары); </w:t>
            </w:r>
          </w:p>
        </w:tc>
      </w:tr>
    </w:tbl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lastRenderedPageBreak/>
        <w:t>- о</w:t>
      </w:r>
      <w:r>
        <w:rPr>
          <w:rFonts w:ascii="Courier New" w:hAnsi="Courier New"/>
        </w:rPr>
        <w:t xml:space="preserve">здоровительные организации для детей (городские и загородные), дома отдыха, пансионаты, гостиницы, мотели, кемпинги;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- образовательные учреждения для детей и подростков (дошкольные, общеобразовательные, специальные, для детей - сирот и детей, оставшихся б</w:t>
      </w:r>
      <w:r>
        <w:rPr>
          <w:rFonts w:ascii="Courier New" w:hAnsi="Courier New"/>
        </w:rPr>
        <w:t xml:space="preserve">ез попечения родителей); </w:t>
      </w:r>
    </w:p>
    <w:p w:rsidR="00000000" w:rsidRDefault="00DA74DB">
      <w:pPr>
        <w:widowControl w:val="0"/>
        <w:ind w:left="96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- организации водоснабжения и канализации;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- объекты коммунального бытового водоснабжения (очистные сооружения);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- организации, занимающиеся непроизводственными видами бытового обслуживания населения (кладбища);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- организации, </w:t>
      </w:r>
      <w:r>
        <w:rPr>
          <w:rFonts w:ascii="Courier New" w:hAnsi="Courier New"/>
        </w:rPr>
        <w:t xml:space="preserve">занимающиеся внешним благоустройством: организацией санитарной очистки и уборки городов и поселков городского типа, озеленением городов и поселков городского типа (зеленые зоны отдыха);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- таможенные терминалы, вокзалы железнодорожные, морские, речные, аэр</w:t>
      </w:r>
      <w:r>
        <w:rPr>
          <w:rFonts w:ascii="Courier New" w:hAnsi="Courier New"/>
        </w:rPr>
        <w:t xml:space="preserve">опорты;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- суда морские, речные, воздушные, предназначенные для перевозки пассажиров и грузов.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2.5. Администрация объектов, владельцы и арендаторы строений, помещений, транспорта проводят дератизацию своими силами при наличии соответствующих условий или с</w:t>
      </w:r>
      <w:r>
        <w:rPr>
          <w:rFonts w:ascii="Courier New" w:hAnsi="Courier New"/>
        </w:rPr>
        <w:t xml:space="preserve">илами специализированных организаций.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2.6. Граждане осуществляют дератизацию своих жилых помещений, построек, в сельской местности - домов, садовых участков или других аналогичных территорий средствами, разрешенными Минздравом России для применения населе</w:t>
      </w:r>
      <w:r>
        <w:rPr>
          <w:rFonts w:ascii="Courier New" w:hAnsi="Courier New"/>
        </w:rPr>
        <w:t xml:space="preserve">нием в быту.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2.7. Для дератизации применяют средства, допущенные в установленном порядке к использованию на территории Российской </w:t>
      </w:r>
    </w:p>
    <w:p w:rsidR="00000000" w:rsidRDefault="00DA74DB">
      <w:pPr>
        <w:widowControl w:val="0"/>
        <w:ind w:left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Федерации. </w:t>
      </w:r>
    </w:p>
    <w:p w:rsidR="00000000" w:rsidRDefault="00DA74DB">
      <w:pPr>
        <w:widowControl w:val="0"/>
        <w:ind w:left="360" w:firstLine="480"/>
        <w:jc w:val="both"/>
        <w:rPr>
          <w:rFonts w:ascii="Courier New" w:hAnsi="Courier New"/>
        </w:rPr>
      </w:pPr>
    </w:p>
    <w:p w:rsidR="00000000" w:rsidRDefault="00DA74DB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III. Основные мероприятия</w:t>
      </w:r>
    </w:p>
    <w:p w:rsidR="00000000" w:rsidRDefault="00DA74DB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по защите объектов от грызунов</w:t>
      </w:r>
    </w:p>
    <w:p w:rsidR="00000000" w:rsidRDefault="00DA74DB">
      <w:pPr>
        <w:widowControl w:val="0"/>
        <w:ind w:left="360" w:firstLine="480"/>
        <w:jc w:val="both"/>
        <w:rPr>
          <w:rFonts w:ascii="Courier New" w:hAnsi="Courier New"/>
        </w:rPr>
      </w:pP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3.1. При проектировании и строительстве объектов пред</w:t>
      </w:r>
      <w:r>
        <w:rPr>
          <w:rFonts w:ascii="Courier New" w:hAnsi="Courier New"/>
        </w:rPr>
        <w:t xml:space="preserve">усматриваются и осуществляются инженерно - строительные, санитарно - технические и санитарно - гигиенические мероприятия для исключения возможности доступа грызунов в строение, к пище, воде, препятствующие их расселению и не благоприятствующие </w:t>
      </w:r>
    </w:p>
    <w:p w:rsidR="00000000" w:rsidRDefault="00DA74DB">
      <w:pPr>
        <w:widowControl w:val="0"/>
        <w:ind w:left="960" w:hanging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обитанию.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3.2. К числу основных мероприятий по защите объектов от грызунов относятся: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- применение для изготовления порогов и нижней части дверей на высоту не менее 50 сантиметров материалов, устойчивых к повреждению грызунами;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- использование устройств и конструк</w:t>
      </w:r>
      <w:r>
        <w:rPr>
          <w:rFonts w:ascii="Courier New" w:hAnsi="Courier New"/>
        </w:rPr>
        <w:t xml:space="preserve">ций, обеспечивающих самостоятельное закрывание дверей;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- устройство металлической сетки (решетки) в местах выхода вентиляционных отверстий, стока воды;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- герметизация с использованием металлической сетки мест прохода коммуникаций в перекрытиях, стенах, о</w:t>
      </w:r>
      <w:r>
        <w:rPr>
          <w:rFonts w:ascii="Courier New" w:hAnsi="Courier New"/>
        </w:rPr>
        <w:t xml:space="preserve">граждениях;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- исключение возможности проникновения грызунов в свободное пространство при установке декоративных панелей, отделке стен гипсокартонными плитами и другими материалами, монтаже подвесных потолков;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- установка отпугивающих устройств, приборов </w:t>
      </w:r>
      <w:r>
        <w:rPr>
          <w:rFonts w:ascii="Courier New" w:hAnsi="Courier New"/>
        </w:rPr>
        <w:t xml:space="preserve">(ультразвуковых, электрических и пр.).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3.3. При эксплуатации производственных, общественных, жилых помещений, зданий, сооружений, транспорта следует соблюдать меры, препятствующие миграции грызунов, создающие неблагоприятные условия для их обитания, в том</w:t>
      </w:r>
      <w:r>
        <w:rPr>
          <w:rFonts w:ascii="Courier New" w:hAnsi="Courier New"/>
        </w:rPr>
        <w:t xml:space="preserve"> числе: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- своевременный ремонт отмосток, дверных, оконных проемов, мест прохождения коммуникаций в перекрытиях, стенах, ограждениях;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- использование тары, изготовленной из материалов, устойчивых к повреждению грызунами;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- установку стеллажей, подтоварни</w:t>
      </w:r>
      <w:r>
        <w:rPr>
          <w:rFonts w:ascii="Courier New" w:hAnsi="Courier New"/>
        </w:rPr>
        <w:t xml:space="preserve">ков, поддонов на высоту не </w:t>
      </w:r>
      <w:r>
        <w:rPr>
          <w:rFonts w:ascii="Courier New" w:hAnsi="Courier New"/>
        </w:rPr>
        <w:lastRenderedPageBreak/>
        <w:t xml:space="preserve">менее 15 сантиметров от уровня пола;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- использование для хранения пищевых и бытовых отходов плотно закрывающихся емкостей, регулярная их очистка;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- проведение других мероприятий, предусмотренных санитарными правилами, соответст</w:t>
      </w:r>
      <w:r>
        <w:rPr>
          <w:rFonts w:ascii="Courier New" w:hAnsi="Courier New"/>
        </w:rPr>
        <w:t xml:space="preserve">вующими профилю объекта. </w:t>
      </w:r>
    </w:p>
    <w:p w:rsidR="00000000" w:rsidRDefault="00DA74DB">
      <w:pPr>
        <w:widowControl w:val="0"/>
        <w:ind w:left="360" w:firstLine="480"/>
        <w:jc w:val="both"/>
        <w:rPr>
          <w:rFonts w:ascii="Courier New" w:hAnsi="Courier New"/>
        </w:rPr>
      </w:pPr>
    </w:p>
    <w:p w:rsidR="00000000" w:rsidRDefault="00DA74DB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IV. Основные требования</w:t>
      </w:r>
    </w:p>
    <w:p w:rsidR="00000000" w:rsidRDefault="00DA74DB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к организации и проведению дератизации</w:t>
      </w:r>
    </w:p>
    <w:p w:rsidR="00000000" w:rsidRDefault="00DA74DB">
      <w:pPr>
        <w:widowControl w:val="0"/>
        <w:ind w:left="360" w:firstLine="480"/>
        <w:jc w:val="both"/>
        <w:rPr>
          <w:rFonts w:ascii="Courier New" w:hAnsi="Courier New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0" w:type="dxa"/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4.1. Дератизация на объекте предусматривает: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0" w:type="dxa"/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- обследование объекта;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0" w:type="dxa"/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- разработку тактики дератизации;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0" w:type="dxa"/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- собственно дератизацию;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0" w:type="dxa"/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- контроль результатов прово</w:t>
            </w:r>
            <w:r>
              <w:rPr>
                <w:rFonts w:ascii="Courier New" w:hAnsi="Courier New"/>
              </w:rPr>
              <w:t xml:space="preserve">димых мероприятий. </w:t>
            </w:r>
          </w:p>
        </w:tc>
      </w:tr>
    </w:tbl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4.2. Обследование объекта и прилегающей к нему территории направлено на обнаружение грызунов, определение их видовой принадлежности, изучение условий обитания грызунов, численности, особенностей размещения и других характеристик, позво</w:t>
      </w:r>
      <w:r>
        <w:rPr>
          <w:rFonts w:ascii="Courier New" w:hAnsi="Courier New"/>
        </w:rPr>
        <w:t xml:space="preserve">ляющих выбрать оптимальную тактику ликвидации грызунов либо снижения их численности.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4.3. Обследованию на наличие грызунов подлежит вся площадь строений объекта и прилегающая к ним территория.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Обследование включает осмотр объекта, сбор информации у персо</w:t>
      </w:r>
      <w:r>
        <w:rPr>
          <w:rFonts w:ascii="Courier New" w:hAnsi="Courier New"/>
        </w:rPr>
        <w:t>нала объекта о наличии грызунов или следов их пребывания, при необходимости отлов и доставка грызунов в специализированные лаборатории, подготовка рекомендаций о необходимости проведения мероприятий, необходимых для защиты объекта от грызунов. При обследов</w:t>
      </w:r>
      <w:r>
        <w:rPr>
          <w:rFonts w:ascii="Courier New" w:hAnsi="Courier New"/>
        </w:rPr>
        <w:t xml:space="preserve">ании применяются: субъективная оценка (наличие свежих погрызов, помета, жилых нор, живых зверьков) и объективные методы обнаружения грызунов (следовые площадки, ловушки Геро, клеевые </w:t>
      </w:r>
    </w:p>
    <w:p w:rsidR="00000000" w:rsidRDefault="00DA74DB">
      <w:pPr>
        <w:widowControl w:val="0"/>
        <w:ind w:left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ловушки). Обнаружение грызунов является показанием для дератизации.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4.4</w:t>
      </w:r>
      <w:r>
        <w:rPr>
          <w:rFonts w:ascii="Courier New" w:hAnsi="Courier New"/>
        </w:rPr>
        <w:t>. Тактика дератизации определяется конкретным видом объекта, численностью и видовым составом грызунов и предусматривает выбор времени, объема дератизации, количества и состава приманки, осуществление специальных мероприятий, направленных на повышение эффек</w:t>
      </w:r>
      <w:r>
        <w:rPr>
          <w:rFonts w:ascii="Courier New" w:hAnsi="Courier New"/>
        </w:rPr>
        <w:t xml:space="preserve">тивности дератизации.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4.5. Дератизацию проводят одновременно во всех помещениях объекта и на прилегающей территории, заселенных грызунами.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Барьерную дератизацию проводят при наличии эпидемиологических и санитарно - гигиенических показаний на территориях,</w:t>
      </w:r>
      <w:r>
        <w:rPr>
          <w:rFonts w:ascii="Courier New" w:hAnsi="Courier New"/>
        </w:rPr>
        <w:t xml:space="preserve"> прилегающих к объектам в периоды, наиболее благоприятные для миграции </w:t>
      </w:r>
    </w:p>
    <w:p w:rsidR="00000000" w:rsidRDefault="00DA74DB">
      <w:pPr>
        <w:widowControl w:val="0"/>
        <w:ind w:left="960" w:hanging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грызунов.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4.6. При наличии эпидемиологических и санитарно гигиенических показаний на территории городских и сельских поселений, в природных очагах инфекционных антропозоонозных заболе</w:t>
      </w:r>
      <w:r>
        <w:rPr>
          <w:rFonts w:ascii="Courier New" w:hAnsi="Courier New"/>
        </w:rPr>
        <w:t xml:space="preserve">ваний осуществляется сплошная дератизация.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4.7. При осуществлении контроля результатов дератизации осуществляется обследование объекта в соответствии с п. 4.3 настоящих санитарных правил.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Показателем эффективно проведенной дератизации является отсутствие</w:t>
      </w:r>
      <w:r>
        <w:rPr>
          <w:rFonts w:ascii="Courier New" w:hAnsi="Courier New"/>
        </w:rPr>
        <w:t xml:space="preserve"> грызунов в течение не менее трех месяцев со дня проведения дератизации при условии соблюдения на объекте требований, предусмотренных пп. 3.2, 3.3 настоящих санитарных </w:t>
      </w:r>
    </w:p>
    <w:p w:rsidR="00000000" w:rsidRDefault="00DA74DB">
      <w:pPr>
        <w:widowControl w:val="0"/>
        <w:ind w:left="960" w:hanging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правил.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Отсутствие (снижение численности) грызунов подтверждается с применением субъек</w:t>
      </w:r>
      <w:r>
        <w:rPr>
          <w:rFonts w:ascii="Courier New" w:hAnsi="Courier New"/>
        </w:rPr>
        <w:t xml:space="preserve">тивной оценки и объективных методов обнаружения. </w:t>
      </w:r>
    </w:p>
    <w:p w:rsidR="00000000" w:rsidRDefault="00DA74DB">
      <w:pPr>
        <w:widowControl w:val="0"/>
        <w:ind w:left="360" w:firstLine="480"/>
        <w:jc w:val="both"/>
        <w:rPr>
          <w:rFonts w:ascii="Courier New" w:hAnsi="Courier New"/>
        </w:rPr>
      </w:pPr>
    </w:p>
    <w:p w:rsidR="00000000" w:rsidRDefault="00DA74DB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V. Правила приготовления, хранения,</w:t>
      </w:r>
    </w:p>
    <w:p w:rsidR="00000000" w:rsidRDefault="00DA74DB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транспортировки, использования и утилизации</w:t>
      </w:r>
    </w:p>
    <w:p w:rsidR="00000000" w:rsidRDefault="00DA74DB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родентицидов и препаратов на их основе</w:t>
      </w:r>
    </w:p>
    <w:p w:rsidR="00000000" w:rsidRDefault="00DA74DB">
      <w:pPr>
        <w:widowControl w:val="0"/>
        <w:ind w:left="360" w:firstLine="480"/>
        <w:jc w:val="both"/>
        <w:rPr>
          <w:rFonts w:ascii="Courier New" w:hAnsi="Courier New"/>
        </w:rPr>
      </w:pP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5.1. Лаборатория по приготовлению приманок, содержащих родентициды (вещества, вызываю</w:t>
      </w:r>
      <w:r>
        <w:rPr>
          <w:rFonts w:ascii="Courier New" w:hAnsi="Courier New"/>
        </w:rPr>
        <w:t xml:space="preserve">щие гибель грызунов), включает производственное, складское, бытовое помещения.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lastRenderedPageBreak/>
        <w:t>Производственное помещение предназначено для приготовления, расфасовки, выдачи приманки. Помещение оборудуется приточно вытяжной вентиляцией либо вытяжным шкафом. Эффективность</w:t>
      </w:r>
      <w:r>
        <w:rPr>
          <w:rFonts w:ascii="Courier New" w:hAnsi="Courier New"/>
        </w:rPr>
        <w:t xml:space="preserve"> вентиляции должна обеспечивать содержание вредных веществ в воздухе рабочей зоны не выше ПДК. Производственное помещение оборудуется водопроводом, канализацией, в помещении устанавливается сейф для хранения ядов. Полы и стены на высоту 1,5 метра отделываю</w:t>
      </w:r>
      <w:r>
        <w:rPr>
          <w:rFonts w:ascii="Courier New" w:hAnsi="Courier New"/>
        </w:rPr>
        <w:t xml:space="preserve">тся легко моющимися материалами (кафель, линолеум, масляная краска). Рабочие столы покрываются цельным куском легко моющегося материала (жесть оцинкованная, нержавеющая сталь, кафель, пластик, линолеум).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Площадь помещения, используемое оборудование, услов</w:t>
      </w:r>
      <w:r>
        <w:rPr>
          <w:rFonts w:ascii="Courier New" w:hAnsi="Courier New"/>
        </w:rPr>
        <w:t xml:space="preserve">ия труда персонала должны отвечать требованиям санитарного законодательства.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Складское помещение предназначено для хранения родентицидов и </w:t>
      </w:r>
    </w:p>
    <w:p w:rsidR="00000000" w:rsidRDefault="00DA74DB">
      <w:pPr>
        <w:widowControl w:val="0"/>
        <w:ind w:left="480"/>
        <w:jc w:val="both"/>
        <w:rPr>
          <w:rFonts w:ascii="Courier New" w:hAnsi="Courier New"/>
        </w:rPr>
      </w:pPr>
      <w:r>
        <w:rPr>
          <w:rFonts w:ascii="Courier New" w:hAnsi="Courier New"/>
        </w:rPr>
        <w:t>приманок. Производственная деятельность в складском помещении не допускается. Помещение оборудуется приточно - вытя</w:t>
      </w:r>
      <w:r>
        <w:rPr>
          <w:rFonts w:ascii="Courier New" w:hAnsi="Courier New"/>
        </w:rPr>
        <w:t xml:space="preserve">жной вентиляцией, эффективность которой обеспечивает содержание вредных веществ в воздухе рабочей зоны не выше ПДК.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В бытовом помещении оборудуются душевая кабина, туалет. В бытовом помещении размещаются шкафчики для хранения рабочей и личной одежды персо</w:t>
      </w:r>
      <w:r>
        <w:rPr>
          <w:rFonts w:ascii="Courier New" w:hAnsi="Courier New"/>
        </w:rPr>
        <w:t xml:space="preserve">нала, аптечка первой медицинской помощи, средства индивидуальной защиты.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Вход в лабораторию для приготовления приманок с использованием родентицидов должен быть отдельным от помещений другого назначения.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5.2. Приготовление приманок с использованием роден</w:t>
      </w:r>
      <w:r>
        <w:rPr>
          <w:rFonts w:ascii="Courier New" w:hAnsi="Courier New"/>
        </w:rPr>
        <w:t xml:space="preserve">тицидов вне лаборатории не допускается.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5.3. В случае, если организация, осуществляющая деятельность по проведению дератизационных работ, использует готовые родентицидные приманки в количестве, превышающем пять килограммов одновременного хранения, их запа</w:t>
      </w:r>
      <w:r>
        <w:rPr>
          <w:rFonts w:ascii="Courier New" w:hAnsi="Courier New"/>
        </w:rPr>
        <w:t xml:space="preserve">с хранится в отдельном помещении, оборудованном приточно - вытяжной вентиляцией.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5.4. Персонал, занятый приготовлением, выдачей, транспортировкой и использованием приманок с использованием родентицидов, проходит обязательные медицинские осмотры, профессио</w:t>
      </w:r>
      <w:r>
        <w:rPr>
          <w:rFonts w:ascii="Courier New" w:hAnsi="Courier New"/>
        </w:rPr>
        <w:t xml:space="preserve">нальную гигиеническую подготовку и аттестацию в порядке, установленном действующим законодательством.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5.5. Родентициды и приманки, приготовленные с их использованием, транспортируются в плотно закрывающейся таре на специально выделенном транспорте. На тар</w:t>
      </w:r>
      <w:r>
        <w:rPr>
          <w:rFonts w:ascii="Courier New" w:hAnsi="Courier New"/>
        </w:rPr>
        <w:t xml:space="preserve">у наносится этикетка с указанием названия содержимого, его назначения, концентрации родентицида, даты изготовления приманки, мер предосторожности при транспортировке и пользовании, реквизитов изготовителя (поставщика).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5.6. Не допускается выдача (передача</w:t>
      </w:r>
      <w:r>
        <w:rPr>
          <w:rFonts w:ascii="Courier New" w:hAnsi="Courier New"/>
        </w:rPr>
        <w:t xml:space="preserve">) родентицидов и приманок, приготовленных с их использованием, посторонним лицам.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5.7. Отходы родентицидов и приманок, приготовленных с их использованием, подлежат утилизации с учетом требований санитарного законодательства. </w:t>
      </w:r>
    </w:p>
    <w:p w:rsidR="00000000" w:rsidRDefault="00DA74DB">
      <w:pPr>
        <w:widowControl w:val="0"/>
        <w:ind w:left="360" w:firstLine="480"/>
        <w:jc w:val="both"/>
        <w:rPr>
          <w:rFonts w:ascii="Courier New" w:hAnsi="Courier New"/>
        </w:rPr>
      </w:pPr>
    </w:p>
    <w:p w:rsidR="00000000" w:rsidRDefault="00DA74DB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VI. Производственный контрол</w:t>
      </w:r>
      <w:r>
        <w:rPr>
          <w:rFonts w:ascii="Courier New" w:hAnsi="Courier New"/>
        </w:rPr>
        <w:t>ь в организации,</w:t>
      </w:r>
    </w:p>
    <w:p w:rsidR="00000000" w:rsidRDefault="00DA74DB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осуществляющей деятельность по проведению дератизации</w:t>
      </w:r>
    </w:p>
    <w:p w:rsidR="00000000" w:rsidRDefault="00DA74DB">
      <w:pPr>
        <w:widowControl w:val="0"/>
        <w:ind w:left="360" w:firstLine="480"/>
        <w:jc w:val="both"/>
        <w:rPr>
          <w:rFonts w:ascii="Courier New" w:hAnsi="Courier New"/>
        </w:rPr>
      </w:pP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6.1. В организации, осуществляющей деятельность по проведению дератизационных работ, производственный контроль осуществляется специально выделенным работником.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6.2. В организации, осу</w:t>
      </w:r>
      <w:r>
        <w:rPr>
          <w:rFonts w:ascii="Courier New" w:hAnsi="Courier New"/>
        </w:rPr>
        <w:t xml:space="preserve">ществляющей деятельность по проведению дератизационных работ, должны быть в наличии: </w:t>
      </w:r>
    </w:p>
    <w:p w:rsidR="00000000" w:rsidRDefault="00DA74DB">
      <w:pPr>
        <w:widowControl w:val="0"/>
        <w:ind w:left="96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- настоящие санитарные правила;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- документ или его заверенная копия, подтверждающая, что используемые родентицидные средства допущены к применению в порядке, предусмотре</w:t>
      </w:r>
      <w:r>
        <w:rPr>
          <w:rFonts w:ascii="Courier New" w:hAnsi="Courier New"/>
        </w:rPr>
        <w:t xml:space="preserve">нном действующим законодательством;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- личные медицинские книжки работников, занятых приемом, хранением, приготовлением, транспортировкой, выдачей родентицидов и приманок, приготовленных с их использованием, оформленные в </w:t>
      </w:r>
      <w:r>
        <w:rPr>
          <w:rFonts w:ascii="Courier New" w:hAnsi="Courier New"/>
        </w:rPr>
        <w:lastRenderedPageBreak/>
        <w:t xml:space="preserve">установленном порядке;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- размещен</w:t>
      </w:r>
      <w:r>
        <w:rPr>
          <w:rFonts w:ascii="Courier New" w:hAnsi="Courier New"/>
        </w:rPr>
        <w:t xml:space="preserve">ная на видном месте инструкция о мерах личной и общественной безопасности при использовании родентицидов в соответствии с приложением 1.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6.3. Лабораторный контроль в организации, осуществляющей деятельность по проведению дератизационных работ, предусматри</w:t>
      </w:r>
      <w:r>
        <w:rPr>
          <w:rFonts w:ascii="Courier New" w:hAnsi="Courier New"/>
        </w:rPr>
        <w:t xml:space="preserve">вает исследование содержания родентицидов в воздухе рабочей зоны в производственном и складском помещениях, а также на прилегающей территории в начале деятельности организации и далее один - раз в </w:t>
      </w:r>
    </w:p>
    <w:p w:rsidR="00000000" w:rsidRDefault="00DA74DB">
      <w:pPr>
        <w:widowControl w:val="0"/>
        <w:ind w:left="960" w:hanging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год.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6.4. О нарушениях нормальной работы организации, свя</w:t>
      </w:r>
      <w:r>
        <w:rPr>
          <w:rFonts w:ascii="Courier New" w:hAnsi="Courier New"/>
        </w:rPr>
        <w:t xml:space="preserve">занных с загрязнением помещений, атмосферного воздуха, почвы, отравлением (подозрением на отравление) людей, немедленно извещается территориальный центр государственного санитарно эпидемиологического надзора. </w:t>
      </w:r>
    </w:p>
    <w:p w:rsidR="00000000" w:rsidRDefault="00DA74DB">
      <w:pPr>
        <w:widowControl w:val="0"/>
        <w:ind w:left="360" w:firstLine="480"/>
        <w:jc w:val="both"/>
        <w:rPr>
          <w:rFonts w:ascii="Courier New" w:hAnsi="Courier New"/>
        </w:rPr>
      </w:pPr>
    </w:p>
    <w:p w:rsidR="00000000" w:rsidRDefault="00DA74DB">
      <w:pPr>
        <w:widowControl w:val="0"/>
        <w:ind w:left="360" w:firstLine="480"/>
        <w:jc w:val="both"/>
        <w:rPr>
          <w:rFonts w:ascii="Courier New" w:hAnsi="Courier New"/>
        </w:rPr>
      </w:pPr>
    </w:p>
    <w:p w:rsidR="00000000" w:rsidRDefault="00DA74DB">
      <w:pPr>
        <w:widowControl w:val="0"/>
        <w:ind w:left="360" w:firstLine="480"/>
        <w:jc w:val="both"/>
        <w:rPr>
          <w:rFonts w:ascii="Courier New" w:hAnsi="Courier New"/>
        </w:rPr>
      </w:pPr>
    </w:p>
    <w:p w:rsidR="00000000" w:rsidRDefault="00DA74DB">
      <w:pPr>
        <w:widowControl w:val="0"/>
        <w:ind w:left="360" w:firstLine="480"/>
        <w:jc w:val="both"/>
        <w:rPr>
          <w:rFonts w:ascii="Courier New" w:hAnsi="Courier New"/>
        </w:rPr>
      </w:pPr>
    </w:p>
    <w:p w:rsidR="00000000" w:rsidRDefault="00DA74DB">
      <w:pPr>
        <w:widowControl w:val="0"/>
        <w:ind w:left="360" w:firstLine="480"/>
        <w:jc w:val="both"/>
        <w:rPr>
          <w:rFonts w:ascii="Courier New" w:hAnsi="Courier New"/>
        </w:rPr>
      </w:pPr>
    </w:p>
    <w:p w:rsidR="00000000" w:rsidRDefault="00DA74DB">
      <w:pPr>
        <w:pageBreakBefore/>
        <w:widowControl w:val="0"/>
        <w:jc w:val="right"/>
        <w:rPr>
          <w:rFonts w:ascii="Courier New" w:hAnsi="Courier New"/>
        </w:rPr>
      </w:pPr>
      <w:r>
        <w:rPr>
          <w:rFonts w:ascii="Courier New" w:hAnsi="Courier New"/>
        </w:rPr>
        <w:lastRenderedPageBreak/>
        <w:t>Приложение 1</w:t>
      </w:r>
    </w:p>
    <w:p w:rsidR="00000000" w:rsidRDefault="00DA74DB">
      <w:pPr>
        <w:widowControl w:val="0"/>
        <w:jc w:val="right"/>
        <w:rPr>
          <w:rFonts w:ascii="Courier New" w:hAnsi="Courier New"/>
        </w:rPr>
      </w:pPr>
      <w:r>
        <w:rPr>
          <w:rFonts w:ascii="Courier New" w:hAnsi="Courier New"/>
        </w:rPr>
        <w:t>к СП 3.5.3.1129-02</w:t>
      </w:r>
    </w:p>
    <w:p w:rsidR="00000000" w:rsidRDefault="00DA74DB">
      <w:pPr>
        <w:widowControl w:val="0"/>
        <w:ind w:left="360" w:firstLine="480"/>
        <w:jc w:val="both"/>
        <w:rPr>
          <w:rFonts w:ascii="Courier New" w:hAnsi="Courier New"/>
        </w:rPr>
      </w:pPr>
    </w:p>
    <w:p w:rsidR="00000000" w:rsidRDefault="00DA74DB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ИНСТРУКЦ</w:t>
      </w:r>
      <w:r>
        <w:rPr>
          <w:rFonts w:ascii="Courier New" w:hAnsi="Courier New"/>
        </w:rPr>
        <w:t>ИЯ</w:t>
      </w:r>
    </w:p>
    <w:p w:rsidR="00000000" w:rsidRDefault="00DA74DB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О МЕРАХ ЛИЧНОЙ И ОБЩЕСТВЕННОЙ БЕЗОПАСНОСТИ ЛИЦ,</w:t>
      </w:r>
    </w:p>
    <w:p w:rsidR="00000000" w:rsidRDefault="00DA74DB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ЗАНЯТЫХ ПРИМЕНЕНИЕМ, ХРАНЕНИЕМ, ПРИГОТОВЛЕНИЕМ,</w:t>
      </w:r>
    </w:p>
    <w:p w:rsidR="00000000" w:rsidRDefault="00DA74DB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ТРАНСПОРТИРОВКОЙ РОДЕНТИЦИДОВ И ПРЕПАРАТОВ НА ИХ ОСНОВЕ</w:t>
      </w:r>
    </w:p>
    <w:p w:rsidR="00000000" w:rsidRDefault="00DA74DB">
      <w:pPr>
        <w:widowControl w:val="0"/>
        <w:ind w:left="360" w:firstLine="480"/>
        <w:jc w:val="both"/>
        <w:rPr>
          <w:rFonts w:ascii="Courier New" w:hAnsi="Courier New"/>
        </w:rPr>
      </w:pP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1. К работе допускаются лица, отвечающие требованиям, предусмотренным действующим законодательством </w:t>
      </w:r>
      <w:r>
        <w:rPr>
          <w:rFonts w:ascii="Courier New" w:hAnsi="Courier New"/>
        </w:rPr>
        <w:t xml:space="preserve">Российской </w:t>
      </w:r>
    </w:p>
    <w:p w:rsidR="00000000" w:rsidRDefault="00DA74DB">
      <w:pPr>
        <w:widowControl w:val="0"/>
        <w:ind w:left="960" w:hanging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Федерации.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2. Работа осуществляется в спецодежде, защитной обуви, перчатках или рукавицах, при необходимости с использованием средств индивидуальной защиты органов дыхания и глаз.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3. При работе не допускается курить, пить и принимать пищу. По</w:t>
      </w:r>
      <w:r>
        <w:rPr>
          <w:rFonts w:ascii="Courier New" w:hAnsi="Courier New"/>
        </w:rPr>
        <w:t xml:space="preserve">сле работы следует вымыть с мылом руки, лицо и другие открытые участки тела, на которые могло попасть средство, прополоскать рот </w:t>
      </w:r>
    </w:p>
    <w:p w:rsidR="00000000" w:rsidRDefault="00DA74DB">
      <w:pPr>
        <w:widowControl w:val="0"/>
        <w:ind w:left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водой. По окончании рабочего дня следует принять гигиенический </w:t>
      </w:r>
    </w:p>
    <w:p w:rsidR="00000000" w:rsidRDefault="00DA74DB">
      <w:pPr>
        <w:widowControl w:val="0"/>
        <w:ind w:left="960" w:hanging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душ.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4. Спецодежду после работы снимают в следующем порядке: </w:t>
      </w:r>
      <w:r>
        <w:rPr>
          <w:rFonts w:ascii="Courier New" w:hAnsi="Courier New"/>
        </w:rPr>
        <w:t>перчатки, не снимая с рук, моют в 5%-ном растворе соды (500 г кальцинированной соды на 10 литров воды), затем промывают в воде, после этого снимают защитные очки и респиратор, обувь, спецодежду, головной убор. Очки и респиратор протирают 5%-ным раствором к</w:t>
      </w:r>
      <w:r>
        <w:rPr>
          <w:rFonts w:ascii="Courier New" w:hAnsi="Courier New"/>
        </w:rPr>
        <w:t xml:space="preserve">альцинированной соды, водой с мылом, после чего снимают перчатки и моют руки с мылом.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Верхнюю спецодежду вытряхивают, просушивают и проветривают. Спецодежду и средства индивидуальной защиты хранят в отдельных шкафчиках, в бытовом помещении. Не допускается</w:t>
      </w:r>
      <w:r>
        <w:rPr>
          <w:rFonts w:ascii="Courier New" w:hAnsi="Courier New"/>
        </w:rPr>
        <w:t xml:space="preserve"> хранение спецодежды и средств индивидуальной защиты дома, а также вместе с личной </w:t>
      </w:r>
    </w:p>
    <w:p w:rsidR="00000000" w:rsidRDefault="00DA74DB">
      <w:pPr>
        <w:widowControl w:val="0"/>
        <w:ind w:left="960" w:hanging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одеждой.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5. Обезвреживание загрязненной спецодежды, транспорта, тары, инвентаря проводят с использованием средств индивидуальной защиты вне помещений или в специальных пом</w:t>
      </w:r>
      <w:r>
        <w:rPr>
          <w:rFonts w:ascii="Courier New" w:hAnsi="Courier New"/>
        </w:rPr>
        <w:t xml:space="preserve">ещениях, оборудованных приточно - вытяжной вентиляцией.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6. С целью предупреждения инфицирования при осуществлении дератизации следует соблюдать следующие меры предосторожности: </w:t>
      </w:r>
    </w:p>
    <w:p w:rsidR="00000000" w:rsidRDefault="00DA74DB">
      <w:pPr>
        <w:widowControl w:val="0"/>
        <w:ind w:left="96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- работать в спецодежде;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- грызунов брать руками, только защищенными рукавиц</w:t>
      </w:r>
      <w:r>
        <w:rPr>
          <w:rFonts w:ascii="Courier New" w:hAnsi="Courier New"/>
        </w:rPr>
        <w:t xml:space="preserve">ами, или с помощью корнцангов, пинцетов и т.п.;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- остерегаться укусов грызунов, случайного попадания их экскретов на кожу или в пищу;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- в очагах геморрагической лихорадки с почечным синдромом и других инфекционных болезней с аэрогенным путем передачи воз</w:t>
      </w:r>
      <w:r>
        <w:rPr>
          <w:rFonts w:ascii="Courier New" w:hAnsi="Courier New"/>
        </w:rPr>
        <w:t xml:space="preserve">будителя пользоваться респираторами, другими средствами защиты органов дыхания;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- в очагах трансмиссивных инфекций соблюдать меры защиты от нападения членистоногих переносчиков;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- после контакта с грызунами или их экскретами пользоваться кожными антисепт</w:t>
      </w:r>
      <w:r>
        <w:rPr>
          <w:rFonts w:ascii="Courier New" w:hAnsi="Courier New"/>
        </w:rPr>
        <w:t xml:space="preserve">иками.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7. При появлении первых симптомов отравления необходимо срочно вызвать врача. Для оказания доврачебной помощи используют аптечку первой медицинской помощи.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Пострадавшего следует немедленно отстранить от контакта с родентицидом, освободить от загря</w:t>
      </w:r>
      <w:r>
        <w:rPr>
          <w:rFonts w:ascii="Courier New" w:hAnsi="Courier New"/>
        </w:rPr>
        <w:t xml:space="preserve">зненной одежды, средств индивидуальной защиты, вывести из опасной зоны и принять меры по удалению яда: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- средство, попавшее на кожу, осторожно удалить ватным тампоном или мягкой бумагой (не втирая и не размазывая), а затем промыть кожу водой с мылом;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- п</w:t>
      </w:r>
      <w:r>
        <w:rPr>
          <w:rFonts w:ascii="Courier New" w:hAnsi="Courier New"/>
        </w:rPr>
        <w:t xml:space="preserve">ри попадании родентицида в глаза их следует обильно промыть чистой водой или 2%-ным раствором пищевой соды в течение 5 - 10 </w:t>
      </w:r>
    </w:p>
    <w:p w:rsidR="00000000" w:rsidRDefault="00DA74DB">
      <w:pPr>
        <w:widowControl w:val="0"/>
        <w:ind w:left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минут. При раздражении глаз - закапать 20 - 30%-ный раствор сульфацила натрия;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lastRenderedPageBreak/>
        <w:t>- при попадании родентицида в желудок у пострадавше</w:t>
      </w:r>
      <w:r>
        <w:rPr>
          <w:rFonts w:ascii="Courier New" w:hAnsi="Courier New"/>
        </w:rPr>
        <w:t>го немедленно вызвать рвоту путем механического раздражения корня языка после приема внутрь большого количества воды или раствора марганцовокислого калия слабо - розового цвета. Процедуру повторить 2 - 3 раза. Запрещается вызывать рвоту у пострадавшего в б</w:t>
      </w:r>
      <w:r>
        <w:rPr>
          <w:rFonts w:ascii="Courier New" w:hAnsi="Courier New"/>
        </w:rPr>
        <w:t>ессознательном состоянии и при наличии судорог из-за возможности аспирации рвотных масс. После удаления родентицида дать выпить взвесь активированного угля (1 - 2 столовые ложки на стакан воды), затем дать солевое слабительное (1 столовая ложка глауберовой</w:t>
      </w:r>
      <w:r>
        <w:rPr>
          <w:rFonts w:ascii="Courier New" w:hAnsi="Courier New"/>
        </w:rPr>
        <w:t xml:space="preserve"> соли на 1/2 стакана воды).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При отравлении антикоагулянтами (зоокумарин, куматетралил, бромадиолон, бродифакум и др.) одновременно с мерами по удалению яда из организма проводят терапию антидотами. Специфическим противоядием является Викасол в таблетирова</w:t>
      </w:r>
      <w:r>
        <w:rPr>
          <w:rFonts w:ascii="Courier New" w:hAnsi="Courier New"/>
        </w:rPr>
        <w:t xml:space="preserve">нной форме.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При отравлении фосфидом цинка промывают желудок свежеприготовленным раствором марганцовокислого калия слабо розового цвета или 0,5%-ным раствором медного купороса, дают солевое слабительное с использованием глауберовой соли. Рекомендуется пить</w:t>
      </w:r>
      <w:r>
        <w:rPr>
          <w:rFonts w:ascii="Courier New" w:hAnsi="Courier New"/>
        </w:rPr>
        <w:t xml:space="preserve"> щелочные воды (типа "Боржоми") или 0,1%-ный раствор пищевой соды. Запрещается давать молоко и растительные </w:t>
      </w:r>
    </w:p>
    <w:p w:rsidR="00000000" w:rsidRDefault="00DA74DB">
      <w:pPr>
        <w:widowControl w:val="0"/>
        <w:ind w:left="960" w:hanging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масла.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В случае отравления крысидом промывают желудок взвесью активированного угля (1 - 2 столовые ложки на литр воды). Затем дают выпить смесь ТУ</w:t>
      </w:r>
      <w:r>
        <w:rPr>
          <w:rFonts w:ascii="Courier New" w:hAnsi="Courier New"/>
        </w:rPr>
        <w:t xml:space="preserve">М, состоящую из 1 части таннина, 2 частей активированного угля, 1 части жженой магнезии (2 - 3 столовые ложки на 2 стакана воды). Через 5 - 10 минут необходимо принять солевое слабительное (1 столовая ложка глауберовой соли на 1/2 стакана воды).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При отрав</w:t>
      </w:r>
      <w:r>
        <w:rPr>
          <w:rFonts w:ascii="Courier New" w:hAnsi="Courier New"/>
        </w:rPr>
        <w:t xml:space="preserve">лении кальциферолом (витамин Д2) и холекальциферолом (витамин Д3) внутримышечно или подкожно вводят препарат кальцитонин. </w:t>
      </w:r>
    </w:p>
    <w:p w:rsidR="00000000" w:rsidRDefault="00DA74DB">
      <w:pPr>
        <w:widowControl w:val="0"/>
        <w:ind w:left="360" w:firstLine="480"/>
        <w:jc w:val="both"/>
        <w:rPr>
          <w:rFonts w:ascii="Courier New" w:hAnsi="Courier New"/>
        </w:rPr>
      </w:pPr>
    </w:p>
    <w:p w:rsidR="00000000" w:rsidRDefault="00DA74DB">
      <w:pPr>
        <w:widowControl w:val="0"/>
        <w:ind w:left="360" w:firstLine="480"/>
        <w:jc w:val="both"/>
        <w:rPr>
          <w:rFonts w:ascii="Courier New" w:hAnsi="Courier New"/>
        </w:rPr>
      </w:pPr>
    </w:p>
    <w:p w:rsidR="00000000" w:rsidRDefault="00DA74DB">
      <w:pPr>
        <w:widowControl w:val="0"/>
        <w:ind w:left="360" w:firstLine="480"/>
        <w:jc w:val="both"/>
        <w:rPr>
          <w:rFonts w:ascii="Courier New" w:hAnsi="Courier New"/>
        </w:rPr>
      </w:pPr>
    </w:p>
    <w:p w:rsidR="00000000" w:rsidRDefault="00DA74DB">
      <w:pPr>
        <w:widowControl w:val="0"/>
        <w:ind w:left="360" w:firstLine="480"/>
        <w:jc w:val="both"/>
        <w:rPr>
          <w:rFonts w:ascii="Courier New" w:hAnsi="Courier New"/>
        </w:rPr>
      </w:pPr>
    </w:p>
    <w:p w:rsidR="00000000" w:rsidRDefault="00DA74DB">
      <w:pPr>
        <w:widowControl w:val="0"/>
        <w:ind w:left="360" w:firstLine="480"/>
        <w:jc w:val="both"/>
        <w:rPr>
          <w:rFonts w:ascii="Courier New" w:hAnsi="Courier New"/>
        </w:rPr>
      </w:pPr>
    </w:p>
    <w:p w:rsidR="00000000" w:rsidRDefault="00DA74DB">
      <w:pPr>
        <w:pageBreakBefore/>
        <w:widowControl w:val="0"/>
        <w:jc w:val="right"/>
        <w:rPr>
          <w:rFonts w:ascii="Courier New" w:hAnsi="Courier New"/>
        </w:rPr>
      </w:pPr>
      <w:r>
        <w:rPr>
          <w:rFonts w:ascii="Courier New" w:hAnsi="Courier New"/>
        </w:rPr>
        <w:lastRenderedPageBreak/>
        <w:t>Приложение 2</w:t>
      </w:r>
    </w:p>
    <w:p w:rsidR="00000000" w:rsidRDefault="00DA74DB">
      <w:pPr>
        <w:widowControl w:val="0"/>
        <w:jc w:val="right"/>
        <w:rPr>
          <w:rFonts w:ascii="Courier New" w:hAnsi="Courier New"/>
        </w:rPr>
      </w:pPr>
      <w:r>
        <w:rPr>
          <w:rFonts w:ascii="Courier New" w:hAnsi="Courier New"/>
        </w:rPr>
        <w:t>к СП 3.5.3.1129-02</w:t>
      </w:r>
    </w:p>
    <w:p w:rsidR="00000000" w:rsidRDefault="00DA74DB">
      <w:pPr>
        <w:widowControl w:val="0"/>
        <w:ind w:left="360" w:firstLine="480"/>
        <w:jc w:val="both"/>
        <w:rPr>
          <w:rFonts w:ascii="Courier New" w:hAnsi="Courier New"/>
        </w:rPr>
      </w:pPr>
    </w:p>
    <w:p w:rsidR="00000000" w:rsidRDefault="00DA74DB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ПРИМЕРНЫЕ НОРМАТИВЫ</w:t>
      </w:r>
    </w:p>
    <w:p w:rsidR="00000000" w:rsidRDefault="00DA74DB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ИСПОЛЬЗОВАНИЯ СРЕДСТВ ДЕРАТИЗАЦИИ</w:t>
      </w:r>
    </w:p>
    <w:p w:rsidR="00000000" w:rsidRDefault="00DA74DB">
      <w:pPr>
        <w:widowControl w:val="0"/>
        <w:ind w:left="360" w:firstLine="480"/>
        <w:jc w:val="both"/>
        <w:rPr>
          <w:rFonts w:ascii="Courier New" w:hAnsi="Courier New"/>
        </w:rPr>
      </w:pP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1. Использование контрольных следовых пл</w:t>
      </w:r>
      <w:r>
        <w:rPr>
          <w:rFonts w:ascii="Courier New" w:hAnsi="Courier New"/>
        </w:rPr>
        <w:t xml:space="preserve">ощадок </w:t>
      </w:r>
    </w:p>
    <w:p w:rsidR="00000000" w:rsidRDefault="00DA74DB">
      <w:pPr>
        <w:widowControl w:val="0"/>
        <w:ind w:left="360" w:firstLine="480"/>
        <w:jc w:val="both"/>
        <w:rPr>
          <w:rFonts w:ascii="Courier New" w:hAnsi="Courier New"/>
        </w:rPr>
      </w:pPr>
    </w:p>
    <w:p w:rsidR="00000000" w:rsidRDefault="00DA74DB">
      <w:pPr>
        <w:widowControl w:val="0"/>
        <w:rPr>
          <w:rFonts w:ascii="Courier New" w:hAnsi="Courier New"/>
        </w:rPr>
      </w:pPr>
    </w:p>
    <w:tbl>
      <w:tblPr>
        <w:tblW w:w="0" w:type="auto"/>
        <w:tblInd w:w="4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1080"/>
        <w:gridCol w:w="960"/>
        <w:gridCol w:w="960"/>
        <w:gridCol w:w="840"/>
        <w:gridCol w:w="840"/>
        <w:gridCol w:w="720"/>
        <w:gridCol w:w="7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Обслуживаемая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250000 -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60000 -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17000 -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5000 -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2000 -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300 -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60 -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площадь (тыс.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60001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17001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5001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2001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301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61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1,5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кв. м) 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Количество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3,0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3,5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4,0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4,5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5,0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5,5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6,0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площадок на 1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тыс. кв. м 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</w:tc>
      </w:tr>
    </w:tbl>
    <w:p w:rsidR="00000000" w:rsidRDefault="00DA74DB">
      <w:pPr>
        <w:widowControl w:val="0"/>
        <w:rPr>
          <w:rFonts w:ascii="Courier New" w:hAnsi="Courier New"/>
        </w:rPr>
      </w:pPr>
    </w:p>
    <w:p w:rsidR="00000000" w:rsidRDefault="00DA74DB">
      <w:pPr>
        <w:widowControl w:val="0"/>
        <w:ind w:left="360" w:firstLine="480"/>
        <w:jc w:val="both"/>
        <w:rPr>
          <w:rFonts w:ascii="Courier New" w:hAnsi="Courier New"/>
        </w:rPr>
      </w:pP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2. Использование приманки в населенных пунктах на 1 кв. м в год </w:t>
      </w:r>
    </w:p>
    <w:p w:rsidR="00000000" w:rsidRDefault="00DA74DB">
      <w:pPr>
        <w:widowControl w:val="0"/>
        <w:ind w:left="360" w:firstLine="480"/>
        <w:jc w:val="both"/>
        <w:rPr>
          <w:rFonts w:ascii="Courier New" w:hAnsi="Courier New"/>
        </w:rPr>
      </w:pPr>
    </w:p>
    <w:p w:rsidR="00000000" w:rsidRDefault="00DA74DB">
      <w:pPr>
        <w:widowControl w:val="0"/>
        <w:rPr>
          <w:rFonts w:ascii="Courier New" w:hAnsi="Courier New"/>
        </w:rPr>
      </w:pPr>
    </w:p>
    <w:tbl>
      <w:tblPr>
        <w:tblW w:w="0" w:type="auto"/>
        <w:tblInd w:w="4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1080"/>
        <w:gridCol w:w="960"/>
        <w:gridCol w:w="960"/>
        <w:gridCol w:w="840"/>
        <w:gridCol w:w="840"/>
        <w:gridCol w:w="720"/>
        <w:gridCol w:w="7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Обслуживаемая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250000 -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60000 -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17000 -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5000 -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2000 -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300 -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60 -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площадь (тыс.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60001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17001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5001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2001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301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61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1,5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кв. м) 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Количество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2,0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3,0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4,0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5,0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6,0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7,0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8,0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приманок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(граммы) 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</w:tc>
      </w:tr>
    </w:tbl>
    <w:p w:rsidR="00000000" w:rsidRDefault="00DA74DB">
      <w:pPr>
        <w:widowControl w:val="0"/>
        <w:rPr>
          <w:rFonts w:ascii="Courier New" w:hAnsi="Courier New"/>
        </w:rPr>
      </w:pPr>
    </w:p>
    <w:p w:rsidR="00000000" w:rsidRDefault="00DA74DB">
      <w:pPr>
        <w:widowControl w:val="0"/>
        <w:ind w:left="360" w:firstLine="480"/>
        <w:jc w:val="both"/>
        <w:rPr>
          <w:rFonts w:ascii="Courier New" w:hAnsi="Courier New"/>
        </w:rPr>
      </w:pP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Примечания. 1. Для пищевых, сельскохозяйственных, животноводческих объектов, мясокомбинатов, инд</w:t>
      </w:r>
      <w:r>
        <w:rPr>
          <w:rFonts w:ascii="Courier New" w:hAnsi="Courier New"/>
        </w:rPr>
        <w:t xml:space="preserve">ивидуальных домовладений и строений из грызунопроницаемых материалов нормы увеличиваются до двух раз.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2. Один дом индивидуальной застройки принимают за 100 кв. м. </w:t>
      </w:r>
    </w:p>
    <w:p w:rsidR="00000000" w:rsidRDefault="00DA74DB">
      <w:pPr>
        <w:widowControl w:val="0"/>
        <w:ind w:left="360" w:firstLine="480"/>
        <w:jc w:val="both"/>
        <w:rPr>
          <w:rFonts w:ascii="Courier New" w:hAnsi="Courier New"/>
        </w:rPr>
      </w:pP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3. Использование приманки для разовой обработки незастроенной территории </w:t>
      </w:r>
    </w:p>
    <w:p w:rsidR="00000000" w:rsidRDefault="00DA74DB">
      <w:pPr>
        <w:widowControl w:val="0"/>
        <w:ind w:left="360" w:firstLine="480"/>
        <w:jc w:val="both"/>
        <w:rPr>
          <w:rFonts w:ascii="Courier New" w:hAnsi="Courier New"/>
        </w:rPr>
      </w:pPr>
    </w:p>
    <w:p w:rsidR="00000000" w:rsidRDefault="00DA74DB">
      <w:pPr>
        <w:widowControl w:val="0"/>
        <w:rPr>
          <w:rFonts w:ascii="Courier New" w:hAnsi="Courier New"/>
        </w:rPr>
      </w:pPr>
    </w:p>
    <w:tbl>
      <w:tblPr>
        <w:tblW w:w="0" w:type="auto"/>
        <w:tblInd w:w="4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1680"/>
        <w:gridCol w:w="1560"/>
        <w:gridCol w:w="16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Состав при</w:t>
            </w:r>
            <w:r>
              <w:rPr>
                <w:rFonts w:ascii="Courier New" w:hAnsi="Courier New"/>
              </w:rPr>
              <w:t xml:space="preserve">манки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Количество точек (на 1 га)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Норма расхода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</w:tc>
        <w:tc>
          <w:tcPr>
            <w:tcW w:w="1680" w:type="dxa"/>
            <w:tcBorders>
              <w:lef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кг/га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Мыши, полевки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Крысы </w:t>
            </w: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Острые яды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40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20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2,0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Антикоагулянты первого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80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40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6,0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поколения </w:t>
            </w: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Антикоагулянты второго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40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</w:t>
            </w:r>
            <w:r>
              <w:rPr>
                <w:rFonts w:ascii="Courier New" w:hAnsi="Courier New"/>
              </w:rPr>
              <w:t xml:space="preserve">  20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3,0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поколения </w:t>
            </w: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4D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</w:tc>
      </w:tr>
    </w:tbl>
    <w:p w:rsidR="00000000" w:rsidRDefault="00DA74DB">
      <w:pPr>
        <w:widowControl w:val="0"/>
        <w:rPr>
          <w:rFonts w:ascii="Courier New" w:hAnsi="Courier New"/>
        </w:rPr>
      </w:pPr>
    </w:p>
    <w:p w:rsidR="00000000" w:rsidRDefault="00DA74DB">
      <w:pPr>
        <w:widowControl w:val="0"/>
        <w:ind w:left="360" w:firstLine="480"/>
        <w:jc w:val="both"/>
        <w:rPr>
          <w:rFonts w:ascii="Courier New" w:hAnsi="Courier New"/>
        </w:rPr>
      </w:pPr>
    </w:p>
    <w:p w:rsidR="00000000" w:rsidRDefault="00DA74DB">
      <w:pPr>
        <w:widowControl w:val="0"/>
        <w:ind w:left="360" w:firstLine="480"/>
        <w:jc w:val="both"/>
        <w:rPr>
          <w:rFonts w:ascii="Courier New" w:hAnsi="Courier New"/>
        </w:rPr>
      </w:pPr>
    </w:p>
    <w:p w:rsidR="00000000" w:rsidRDefault="00DA74DB">
      <w:pPr>
        <w:widowControl w:val="0"/>
        <w:ind w:left="360" w:firstLine="480"/>
        <w:jc w:val="both"/>
        <w:rPr>
          <w:rFonts w:ascii="Courier New" w:hAnsi="Courier New"/>
        </w:rPr>
      </w:pPr>
    </w:p>
    <w:p w:rsidR="00000000" w:rsidRDefault="00DA74DB">
      <w:pPr>
        <w:widowControl w:val="0"/>
        <w:ind w:left="360" w:firstLine="480"/>
        <w:jc w:val="both"/>
        <w:rPr>
          <w:rFonts w:ascii="Courier New" w:hAnsi="Courier New"/>
        </w:rPr>
      </w:pPr>
    </w:p>
    <w:p w:rsidR="00000000" w:rsidRDefault="00DA74DB">
      <w:pPr>
        <w:widowControl w:val="0"/>
        <w:ind w:left="360" w:firstLine="480"/>
        <w:jc w:val="both"/>
        <w:rPr>
          <w:rFonts w:ascii="Courier New" w:hAnsi="Courier New"/>
        </w:rPr>
      </w:pPr>
    </w:p>
    <w:p w:rsidR="00000000" w:rsidRDefault="00DA74DB">
      <w:pPr>
        <w:pageBreakBefore/>
        <w:widowControl w:val="0"/>
        <w:jc w:val="right"/>
        <w:rPr>
          <w:rFonts w:ascii="Courier New" w:hAnsi="Courier New"/>
        </w:rPr>
      </w:pPr>
      <w:r>
        <w:rPr>
          <w:rFonts w:ascii="Courier New" w:hAnsi="Courier New"/>
        </w:rPr>
        <w:lastRenderedPageBreak/>
        <w:t>Приложение 3</w:t>
      </w:r>
    </w:p>
    <w:p w:rsidR="00000000" w:rsidRDefault="00DA74DB">
      <w:pPr>
        <w:widowControl w:val="0"/>
        <w:jc w:val="right"/>
        <w:rPr>
          <w:rFonts w:ascii="Courier New" w:hAnsi="Courier New"/>
        </w:rPr>
      </w:pPr>
      <w:r>
        <w:rPr>
          <w:rFonts w:ascii="Courier New" w:hAnsi="Courier New"/>
        </w:rPr>
        <w:t>к СП 3.5.3.1129-02</w:t>
      </w:r>
    </w:p>
    <w:p w:rsidR="00000000" w:rsidRDefault="00DA74DB">
      <w:pPr>
        <w:widowControl w:val="0"/>
        <w:ind w:left="360" w:firstLine="480"/>
        <w:jc w:val="both"/>
        <w:rPr>
          <w:rFonts w:ascii="Courier New" w:hAnsi="Courier New"/>
        </w:rPr>
      </w:pPr>
    </w:p>
    <w:p w:rsidR="00000000" w:rsidRDefault="00DA74DB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ПРОВЕДЕНИЕ ПРОФИЛАКТИЧЕСКИХ И ИСТРЕБИТЕЛЬНЫХ</w:t>
      </w:r>
    </w:p>
    <w:p w:rsidR="00000000" w:rsidRDefault="00DA74DB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МЕРОПРИЯТИЙ НА ОБЪЕКТАХ РАЗНЫХ КАТЕГОРИЙ</w:t>
      </w:r>
    </w:p>
    <w:p w:rsidR="00000000" w:rsidRDefault="00DA74DB">
      <w:pPr>
        <w:widowControl w:val="0"/>
        <w:ind w:left="360" w:firstLine="480"/>
        <w:jc w:val="both"/>
        <w:rPr>
          <w:rFonts w:ascii="Courier New" w:hAnsi="Courier New"/>
        </w:rPr>
      </w:pPr>
    </w:p>
    <w:p w:rsidR="00000000" w:rsidRDefault="00DA74DB">
      <w:pPr>
        <w:widowControl w:val="0"/>
        <w:ind w:left="96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Жилые дома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В жилых домах встречаются серые крысы преимущественно в подвалах и в мусорокамер</w:t>
      </w:r>
      <w:r>
        <w:rPr>
          <w:rFonts w:ascii="Courier New" w:hAnsi="Courier New"/>
        </w:rPr>
        <w:t xml:space="preserve">ах, а домовые мыши заселяют квартиры и другие подсобные помещения. </w:t>
      </w:r>
    </w:p>
    <w:p w:rsidR="00000000" w:rsidRDefault="00DA74DB">
      <w:pPr>
        <w:widowControl w:val="0"/>
        <w:ind w:left="96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Профилактические мероприятия.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Все отверстия между мусорокамерой и подвалом как технологические, так и образовавшиеся в результате недоделок при строительстве, разрушения при эксплуатации </w:t>
      </w:r>
      <w:r>
        <w:rPr>
          <w:rFonts w:ascii="Courier New" w:hAnsi="Courier New"/>
        </w:rPr>
        <w:t xml:space="preserve">здания, необходимо затянуть металлической сеткой или зацементировать. Лестничные марши содержать в чистоте, регулярно убирать просыпи мусора около люков ствола. Очистку мусорокамер в жилых домах следует проводить при их заполненности не более чем на 2/3 и </w:t>
      </w:r>
      <w:r>
        <w:rPr>
          <w:rFonts w:ascii="Courier New" w:hAnsi="Courier New"/>
        </w:rPr>
        <w:t xml:space="preserve">с периодичностью не реже чем 1 раз в сутки. </w:t>
      </w:r>
    </w:p>
    <w:p w:rsidR="00000000" w:rsidRDefault="00DA74DB">
      <w:pPr>
        <w:widowControl w:val="0"/>
        <w:ind w:left="96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Истребительные мероприятия.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Средства дератизации размещают на специальных площадках, в специальных емкостях (контейнерах) в помещениях мусорокамер, подвала, в местах, заселенных грызунами. Приманки добавляют по</w:t>
      </w:r>
      <w:r>
        <w:rPr>
          <w:rFonts w:ascii="Courier New" w:hAnsi="Courier New"/>
        </w:rPr>
        <w:t xml:space="preserve"> мере их поедания грызунами. Входные отверстия нор грызунов изнутри обсыпают или обмазывают родентицидными покрытиями и цементируют. Дератизацию в этих помещениях следует проводить согласно действующим нормативным документам. </w:t>
      </w:r>
    </w:p>
    <w:p w:rsidR="00000000" w:rsidRDefault="00DA74DB">
      <w:pPr>
        <w:widowControl w:val="0"/>
        <w:ind w:left="360" w:firstLine="480"/>
        <w:jc w:val="both"/>
        <w:rPr>
          <w:rFonts w:ascii="Courier New" w:hAnsi="Courier New"/>
        </w:rPr>
      </w:pPr>
    </w:p>
    <w:p w:rsidR="00000000" w:rsidRDefault="00DA74DB">
      <w:pPr>
        <w:widowControl w:val="0"/>
        <w:ind w:left="960"/>
        <w:jc w:val="both"/>
        <w:rPr>
          <w:rFonts w:ascii="Courier New" w:hAnsi="Courier New"/>
        </w:rPr>
      </w:pPr>
      <w:r>
        <w:rPr>
          <w:rFonts w:ascii="Courier New" w:hAnsi="Courier New"/>
        </w:rPr>
        <w:t>Предприятия пищевой промышле</w:t>
      </w:r>
      <w:r>
        <w:rPr>
          <w:rFonts w:ascii="Courier New" w:hAnsi="Courier New"/>
        </w:rPr>
        <w:t xml:space="preserve">нности </w:t>
      </w:r>
    </w:p>
    <w:p w:rsidR="00000000" w:rsidRDefault="00DA74DB">
      <w:pPr>
        <w:widowControl w:val="0"/>
        <w:ind w:left="96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Дератизации подлежат все строения и незастроенная территория. </w:t>
      </w:r>
    </w:p>
    <w:p w:rsidR="00000000" w:rsidRDefault="00DA74DB">
      <w:pPr>
        <w:widowControl w:val="0"/>
        <w:ind w:left="96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Профилактические мероприятия.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Эксплуатация транспортирующих и других механизмов должна исключать просыпание обрабатываемых и конечных продуктов.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Оборотную (повторно используемую) тару</w:t>
      </w:r>
      <w:r>
        <w:rPr>
          <w:rFonts w:ascii="Courier New" w:hAnsi="Courier New"/>
        </w:rPr>
        <w:t xml:space="preserve"> хранят на подтарниках или стеллажах. Неиспользуемую тару в течение суток с момента ее освобождения удаляют из помещений.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Складские помещения, базы и т.д. перед загрузкой должны быть осмотрены на наличие разрушений и отремонтированы. </w:t>
      </w:r>
    </w:p>
    <w:p w:rsidR="00000000" w:rsidRDefault="00DA74DB">
      <w:pPr>
        <w:widowControl w:val="0"/>
        <w:ind w:left="960"/>
        <w:jc w:val="both"/>
        <w:rPr>
          <w:rFonts w:ascii="Courier New" w:hAnsi="Courier New"/>
        </w:rPr>
      </w:pPr>
      <w:r>
        <w:rPr>
          <w:rFonts w:ascii="Courier New" w:hAnsi="Courier New"/>
        </w:rPr>
        <w:t>Истребительные мероп</w:t>
      </w:r>
      <w:r>
        <w:rPr>
          <w:rFonts w:ascii="Courier New" w:hAnsi="Courier New"/>
        </w:rPr>
        <w:t xml:space="preserve">риятия.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Наряду с родентицидными приманками следует использовать и родентицидные покрытия с соблюдением мер предосторожности.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При этом на предприятиях с однообразной пищевой базой (по переработке и хранению зерна, мяса, молока, овощей и фруктов и </w:t>
      </w:r>
    </w:p>
    <w:p w:rsidR="00000000" w:rsidRDefault="00DA74DB">
      <w:pPr>
        <w:widowControl w:val="0"/>
        <w:ind w:left="480"/>
        <w:jc w:val="both"/>
        <w:rPr>
          <w:rFonts w:ascii="Courier New" w:hAnsi="Courier New"/>
        </w:rPr>
      </w:pPr>
      <w:r>
        <w:rPr>
          <w:rFonts w:ascii="Courier New" w:hAnsi="Courier New"/>
        </w:rPr>
        <w:t>т.п.) с</w:t>
      </w:r>
      <w:r>
        <w:rPr>
          <w:rFonts w:ascii="Courier New" w:hAnsi="Courier New"/>
        </w:rPr>
        <w:t xml:space="preserve">ледует использовать родентицидные приманки на конкурентоспособной пищевой основе, подобранной из пищевых компонентов, отсутствующих на предприятии, однако в которых нуждаются грызуны.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На предприятиях по хранению и переработке зерна в качестве пищевой осно</w:t>
      </w:r>
      <w:r>
        <w:rPr>
          <w:rFonts w:ascii="Courier New" w:hAnsi="Courier New"/>
        </w:rPr>
        <w:t xml:space="preserve">вы рекомендуется использовать жидкие приманки (пиво, вода с добавлением 10% сахара или приманки на основе животного </w:t>
      </w:r>
    </w:p>
    <w:p w:rsidR="00000000" w:rsidRDefault="00DA74DB">
      <w:pPr>
        <w:widowControl w:val="0"/>
        <w:ind w:left="960" w:hanging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белка).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На предприятиях по хранению и переработке фруктов и овощей следует расставлять емкости с зерновой родентицидной приманкой, обработ</w:t>
      </w:r>
      <w:r>
        <w:rPr>
          <w:rFonts w:ascii="Courier New" w:hAnsi="Courier New"/>
        </w:rPr>
        <w:t xml:space="preserve">анные изнутри родентицидной пастой, или искусственные убежища, заполненные сеном, соломой, бумагой и т.п., пропыленными дустами антикоагулянтов.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На предприятиях с разнообразной пищевой базой (фабрики кухни, рестораны и другие предприятия общественного пит</w:t>
      </w:r>
      <w:r>
        <w:rPr>
          <w:rFonts w:ascii="Courier New" w:hAnsi="Courier New"/>
        </w:rPr>
        <w:t xml:space="preserve">ания) для приготовления приманок следует использовать пищевую основу, наиболее предпочитаемую грызунами на данном объекте, с предварительной прикормкой грызунов. </w:t>
      </w:r>
    </w:p>
    <w:p w:rsidR="00000000" w:rsidRDefault="00DA74DB">
      <w:pPr>
        <w:widowControl w:val="0"/>
        <w:ind w:left="360" w:firstLine="480"/>
        <w:jc w:val="both"/>
        <w:rPr>
          <w:rFonts w:ascii="Courier New" w:hAnsi="Courier New"/>
        </w:rPr>
      </w:pP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Лечебно - профилактические учреждения и учреждения для детей (оздоровительные и образователь</w:t>
      </w:r>
      <w:r>
        <w:rPr>
          <w:rFonts w:ascii="Courier New" w:hAnsi="Courier New"/>
        </w:rPr>
        <w:t xml:space="preserve">ные)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С учетом повышенных требований безопасности при применении средств дератизации следует особое внимание уделять </w:t>
      </w:r>
      <w:r>
        <w:rPr>
          <w:rFonts w:ascii="Courier New" w:hAnsi="Courier New"/>
        </w:rPr>
        <w:lastRenderedPageBreak/>
        <w:t xml:space="preserve">профилактическим мероприятиям. </w:t>
      </w:r>
    </w:p>
    <w:p w:rsidR="00000000" w:rsidRDefault="00DA74DB">
      <w:pPr>
        <w:widowControl w:val="0"/>
        <w:ind w:left="96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Профилактические мероприятия.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Медицинские отходы (перевязочный материал и др.) запрещается держать в досту</w:t>
      </w:r>
      <w:r>
        <w:rPr>
          <w:rFonts w:ascii="Courier New" w:hAnsi="Courier New"/>
        </w:rPr>
        <w:t xml:space="preserve">пных для грызунов емкостях, их необходимо уничтожать в конце каждой смены.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Помещения моргов должны быть оборудованы стеллажами, нижняя полка которых отступает от пола не менее чем на 50 см. Ножки стеллажей следует оборудовать металлическими воротничками, </w:t>
      </w:r>
      <w:r>
        <w:rPr>
          <w:rFonts w:ascii="Courier New" w:hAnsi="Courier New"/>
        </w:rPr>
        <w:t xml:space="preserve">препятствующими проникновению грызунов на стеллаж. Отверстия для стока жидкости следует оборудовать съемными решетками с ячеей не более 10 х 10 мм. </w:t>
      </w:r>
    </w:p>
    <w:p w:rsidR="00000000" w:rsidRDefault="00DA74DB">
      <w:pPr>
        <w:widowControl w:val="0"/>
        <w:ind w:left="96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Истребительные мероприятия.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При проведении истребительных мероприятий приоритет следует отдавать механичес</w:t>
      </w:r>
      <w:r>
        <w:rPr>
          <w:rFonts w:ascii="Courier New" w:hAnsi="Courier New"/>
        </w:rPr>
        <w:t>ким ловушкам и родентицидам 4-го класса. При необходимости использования родентицидных приманок или покрытий в больничных палатах или детских комнатах их раскладывают только в норы с немедленной заделкой, причем только в санитарные или выходные дни. В подс</w:t>
      </w:r>
      <w:r>
        <w:rPr>
          <w:rFonts w:ascii="Courier New" w:hAnsi="Courier New"/>
        </w:rPr>
        <w:t xml:space="preserve">обных помещениях (подвалы, кухни, склады), при условии недоступности для детей и других мер предосторожности, можно использовать все средства дератизации. </w:t>
      </w:r>
    </w:p>
    <w:p w:rsidR="00000000" w:rsidRDefault="00DA74DB">
      <w:pPr>
        <w:widowControl w:val="0"/>
        <w:ind w:left="360" w:firstLine="480"/>
        <w:jc w:val="both"/>
        <w:rPr>
          <w:rFonts w:ascii="Courier New" w:hAnsi="Courier New"/>
        </w:rPr>
      </w:pPr>
    </w:p>
    <w:p w:rsidR="00000000" w:rsidRDefault="00DA74DB">
      <w:pPr>
        <w:widowControl w:val="0"/>
        <w:ind w:left="96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Промышленные предприятия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Профилактическим и истребительным мероприятиям на этих объектах подлежит </w:t>
      </w:r>
      <w:r>
        <w:rPr>
          <w:rFonts w:ascii="Courier New" w:hAnsi="Courier New"/>
        </w:rPr>
        <w:t xml:space="preserve">вся площадь, заселенная грызунами. </w:t>
      </w:r>
    </w:p>
    <w:p w:rsidR="00000000" w:rsidRDefault="00DA74DB">
      <w:pPr>
        <w:widowControl w:val="0"/>
        <w:ind w:left="96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Истребительные мероприятия.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Средства дератизации размещают преимущественно в смотровых колодцах канализации и технических коммуникаций из расчета на 1 колодец: 200 г родентицидной приманки - в виде парафинированных зерн</w:t>
      </w:r>
      <w:r>
        <w:rPr>
          <w:rFonts w:ascii="Courier New" w:hAnsi="Courier New"/>
        </w:rPr>
        <w:t xml:space="preserve">овых блоков, устойчивых к влажности, или 100 г родентицидного покрытия на основе антикоагулянтов. В местах, где приманка съедена грызунами, ее раскладывают в два раза больше, родентицидное покрытие восстанавливают. </w:t>
      </w:r>
    </w:p>
    <w:p w:rsidR="00000000" w:rsidRDefault="00DA74DB">
      <w:pPr>
        <w:widowControl w:val="0"/>
        <w:ind w:left="360" w:firstLine="480"/>
        <w:jc w:val="both"/>
        <w:rPr>
          <w:rFonts w:ascii="Courier New" w:hAnsi="Courier New"/>
        </w:rPr>
      </w:pPr>
    </w:p>
    <w:p w:rsidR="00000000" w:rsidRDefault="00DA74DB">
      <w:pPr>
        <w:widowControl w:val="0"/>
        <w:ind w:left="96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Подземные сооружения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Дератизацию в под</w:t>
      </w:r>
      <w:r>
        <w:rPr>
          <w:rFonts w:ascii="Courier New" w:hAnsi="Courier New"/>
        </w:rPr>
        <w:t xml:space="preserve">земных сооружениях (каменноугольные шахты, метрополитен, коммуникации и пр.) проводят в соответствии с действующими нормативными документами, касающимися данной категории объектов. </w:t>
      </w:r>
    </w:p>
    <w:p w:rsidR="00000000" w:rsidRDefault="00DA74DB">
      <w:pPr>
        <w:widowControl w:val="0"/>
        <w:ind w:left="96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Профилактические мероприятия.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В подземных сооружениях пищевые отходы след</w:t>
      </w:r>
      <w:r>
        <w:rPr>
          <w:rFonts w:ascii="Courier New" w:hAnsi="Courier New"/>
        </w:rPr>
        <w:t>ует собирать в специальные емкости, устанавливаемые в местах питания персонала, и регулярно вывозить их на поверхность. Пищевые продукты (пайки шахтеров и пр.) следует хранить в не повреждаемой грызунами таре (термосы, коробки); ассенизационные вагонетки и</w:t>
      </w:r>
      <w:r>
        <w:rPr>
          <w:rFonts w:ascii="Courier New" w:hAnsi="Courier New"/>
        </w:rPr>
        <w:t xml:space="preserve">з подземных выработок необходимо не реже двух раз в неделю доставлять на поверхность в сливной пункт. </w:t>
      </w:r>
    </w:p>
    <w:p w:rsidR="00000000" w:rsidRDefault="00DA74DB">
      <w:pPr>
        <w:widowControl w:val="0"/>
        <w:ind w:left="96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Истребительные мероприятия.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Можно использовать только непылящие родентициды, в том числе родентицидные приманки предпочтительно в виде водостойких брике</w:t>
      </w:r>
      <w:r>
        <w:rPr>
          <w:rFonts w:ascii="Courier New" w:hAnsi="Courier New"/>
        </w:rPr>
        <w:t xml:space="preserve">тов (блоков), родентицидных покрытий и паст. </w:t>
      </w:r>
    </w:p>
    <w:p w:rsidR="00000000" w:rsidRDefault="00DA74DB">
      <w:pPr>
        <w:widowControl w:val="0"/>
        <w:ind w:left="360" w:firstLine="480"/>
        <w:jc w:val="both"/>
        <w:rPr>
          <w:rFonts w:ascii="Courier New" w:hAnsi="Courier New"/>
        </w:rPr>
      </w:pPr>
    </w:p>
    <w:p w:rsidR="00000000" w:rsidRDefault="00DA74DB">
      <w:pPr>
        <w:widowControl w:val="0"/>
        <w:ind w:left="96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Железнодорожный, водный, воздушный транспорт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Дератизацию на наземных объектах транспорта (порты, вокзалы, пакгаузы и т.п. строения и незастроенная территория) проводят согласно действующим нормативным докумен</w:t>
      </w:r>
      <w:r>
        <w:rPr>
          <w:rFonts w:ascii="Courier New" w:hAnsi="Courier New"/>
        </w:rPr>
        <w:t xml:space="preserve">там для этих объектов. </w:t>
      </w:r>
    </w:p>
    <w:p w:rsidR="00000000" w:rsidRDefault="00DA74DB">
      <w:pPr>
        <w:widowControl w:val="0"/>
        <w:ind w:left="360" w:firstLine="480"/>
        <w:jc w:val="both"/>
        <w:rPr>
          <w:rFonts w:ascii="Courier New" w:hAnsi="Courier New"/>
        </w:rPr>
      </w:pPr>
    </w:p>
    <w:p w:rsidR="00000000" w:rsidRDefault="00DA74DB">
      <w:pPr>
        <w:widowControl w:val="0"/>
        <w:ind w:left="96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Незастроенные и дворовые территории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Незастроенные и дворовые территории заселяют большей частью рыжие и серые полевки, полевые мыши, водяная полевка, хотя нередки серые крысы и домовые мыши; из насекомоядных - землеройки. </w:t>
      </w:r>
    </w:p>
    <w:p w:rsidR="00000000" w:rsidRDefault="00DA74DB">
      <w:pPr>
        <w:widowControl w:val="0"/>
        <w:ind w:left="960"/>
        <w:jc w:val="both"/>
        <w:rPr>
          <w:rFonts w:ascii="Courier New" w:hAnsi="Courier New"/>
        </w:rPr>
      </w:pPr>
      <w:r>
        <w:rPr>
          <w:rFonts w:ascii="Courier New" w:hAnsi="Courier New"/>
        </w:rPr>
        <w:t>Профила</w:t>
      </w:r>
      <w:r>
        <w:rPr>
          <w:rFonts w:ascii="Courier New" w:hAnsi="Courier New"/>
        </w:rPr>
        <w:t xml:space="preserve">ктические мероприятия.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На незастроенной территории необходимо проводить санитарную очистку не реже 1 раза в неделю. На дворовой территории мусор необходимо собирать и уничтожать или вывозить ежедневно. Тару, топливо, сено, солому и другие материалы следуе</w:t>
      </w:r>
      <w:r>
        <w:rPr>
          <w:rFonts w:ascii="Courier New" w:hAnsi="Courier New"/>
        </w:rPr>
        <w:t xml:space="preserve">т хранить на </w:t>
      </w:r>
      <w:r>
        <w:rPr>
          <w:rFonts w:ascii="Courier New" w:hAnsi="Courier New"/>
        </w:rPr>
        <w:lastRenderedPageBreak/>
        <w:t xml:space="preserve">подставках высотой не менее 25 см. Не допускается укладка сена, соломы и другого фуража на крышах домов и надворных построек или вплотную к строениям.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Контейнерные площадки и места установки контейнеров для сбора отходов должны быть заасфальт</w:t>
      </w:r>
      <w:r>
        <w:rPr>
          <w:rFonts w:ascii="Courier New" w:hAnsi="Courier New"/>
        </w:rPr>
        <w:t xml:space="preserve">ированы (забетонированы) и содержаться в чистоте. Вокруг них (в радиусе не менее 10 метров) не должно быть зарослей растительности, свалок бытовых и промышленных отходов.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Территория, прилегающая к зданиям, незастроенные территории (парки, скверы, кладбища</w:t>
      </w:r>
      <w:r>
        <w:rPr>
          <w:rFonts w:ascii="Courier New" w:hAnsi="Courier New"/>
        </w:rPr>
        <w:t xml:space="preserve"> и т.д.) должны постоянно содержаться в порядке и освобождаться от зарослей травы и неорганизованных свалок. </w:t>
      </w:r>
    </w:p>
    <w:p w:rsidR="00000000" w:rsidRDefault="00DA74DB">
      <w:pPr>
        <w:widowControl w:val="0"/>
        <w:ind w:left="96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Истребительные мероприятия.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Приманки размещают под искусственные укрытия: ниши, скопления строительных материалов, кучки хвороста, соломы, сена, </w:t>
      </w:r>
      <w:r>
        <w:rPr>
          <w:rFonts w:ascii="Courier New" w:hAnsi="Courier New"/>
        </w:rPr>
        <w:t xml:space="preserve">используемые грызунами в качестве убежищ. Сами приманки размещают не на земле, а в емкостях (контейнерах), помещая их в укрытия, расположенные не в низинах, а на приподнятых участках грунта, чтобы избежать затопления их водой.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Расход приманки для разовой </w:t>
      </w:r>
      <w:r>
        <w:rPr>
          <w:rFonts w:ascii="Courier New" w:hAnsi="Courier New"/>
        </w:rPr>
        <w:t>обработки незастроенной территории зависит от характера родентицида, целевого вида грызуна, численности грызунов на участке, которую определяют по количеству видимых жилых нор грызунов. В тех местах, где отравленную приманку растаскивают птицы, укрытия и е</w:t>
      </w:r>
      <w:r>
        <w:rPr>
          <w:rFonts w:ascii="Courier New" w:hAnsi="Courier New"/>
        </w:rPr>
        <w:t xml:space="preserve">мкости для раскладки приманок оборудуют особенно тщательно, обеспечивая их недоступность для птиц. Дополнительной мерой защиты является использование водостойких парафинированных приманок в виде блоков (брикетов). </w:t>
      </w:r>
    </w:p>
    <w:p w:rsidR="00000000" w:rsidRDefault="00DA74DB">
      <w:pPr>
        <w:widowControl w:val="0"/>
        <w:ind w:left="48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При повторном осмотре приманок через 15 -</w:t>
      </w:r>
      <w:r>
        <w:rPr>
          <w:rFonts w:ascii="Courier New" w:hAnsi="Courier New"/>
        </w:rPr>
        <w:t xml:space="preserve"> 30 дней всю приманку обновляют с учетом ее поедаемости - вдвое больше, чем было съедено. </w:t>
      </w:r>
    </w:p>
    <w:p w:rsidR="00000000" w:rsidRDefault="00DA74DB">
      <w:pPr>
        <w:widowControl w:val="0"/>
        <w:ind w:left="360" w:firstLine="480"/>
        <w:jc w:val="both"/>
        <w:rPr>
          <w:rFonts w:ascii="Courier New" w:hAnsi="Courier New"/>
        </w:rPr>
      </w:pPr>
    </w:p>
    <w:p w:rsidR="00DA74DB" w:rsidRDefault="00DA74DB">
      <w:pPr>
        <w:widowControl w:val="0"/>
        <w:ind w:left="360" w:firstLine="480"/>
        <w:jc w:val="both"/>
        <w:rPr>
          <w:rFonts w:ascii="Courier New" w:hAnsi="Courier New"/>
        </w:rPr>
      </w:pPr>
    </w:p>
    <w:sectPr w:rsidR="00DA74DB">
      <w:footerReference w:type="even" r:id="rId7"/>
      <w:footerReference w:type="default" r:id="rId8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4DB" w:rsidRDefault="00DA74DB">
      <w:r>
        <w:separator/>
      </w:r>
    </w:p>
  </w:endnote>
  <w:endnote w:type="continuationSeparator" w:id="0">
    <w:p w:rsidR="00DA74DB" w:rsidRDefault="00DA7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A74D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00000" w:rsidRDefault="00DA74D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A74D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7953">
      <w:rPr>
        <w:rStyle w:val="a6"/>
        <w:noProof/>
      </w:rPr>
      <w:t>1</w:t>
    </w:r>
    <w:r>
      <w:rPr>
        <w:rStyle w:val="a6"/>
      </w:rPr>
      <w:fldChar w:fldCharType="end"/>
    </w:r>
  </w:p>
  <w:p w:rsidR="00000000" w:rsidRDefault="00DA74D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4DB" w:rsidRDefault="00DA74DB">
      <w:r>
        <w:separator/>
      </w:r>
    </w:p>
  </w:footnote>
  <w:footnote w:type="continuationSeparator" w:id="0">
    <w:p w:rsidR="00DA74DB" w:rsidRDefault="00DA7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953"/>
    <w:rsid w:val="004B7953"/>
    <w:rsid w:val="00B51CC3"/>
    <w:rsid w:val="00DA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ourier" w:hAnsi="Courier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</w:style>
  <w:style w:type="character" w:customStyle="1" w:styleId="a4">
    <w:name w:val="Îñíîâíîé øðèôò"/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character" w:styleId="a7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23\AppData\Local\Temp\3.5.3.1129-02&#1072;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4072</Words>
  <Characters>23215</Characters>
  <Application>Microsoft Office Word</Application>
  <DocSecurity>0</DocSecurity>
  <Lines>193</Lines>
  <Paragraphs>54</Paragraphs>
  <ScaleCrop>false</ScaleCrop>
  <Company/>
  <LinksUpToDate>false</LinksUpToDate>
  <CharactersWithSpaces>27233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5 августа 2002 г</dc:title>
  <dc:creator>1</dc:creator>
  <cp:lastModifiedBy>Водопьянова </cp:lastModifiedBy>
  <cp:revision>3</cp:revision>
  <dcterms:created xsi:type="dcterms:W3CDTF">2015-02-27T14:54:00Z</dcterms:created>
  <dcterms:modified xsi:type="dcterms:W3CDTF">2015-02-27T14:54:00Z</dcterms:modified>
</cp:coreProperties>
</file>